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D00" w:rsidRDefault="00867D00" w:rsidP="0086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00" w:rsidRDefault="00867D00" w:rsidP="0086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7D00" w:rsidRDefault="00867D00" w:rsidP="0086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67D00" w:rsidRDefault="00867D00" w:rsidP="00867D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67D00" w:rsidRDefault="00867D00" w:rsidP="0086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67D00" w:rsidRDefault="00867D00" w:rsidP="0086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7D00" w:rsidRDefault="00867D00" w:rsidP="0086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459</w:t>
      </w:r>
    </w:p>
    <w:p w:rsidR="00867D00" w:rsidRDefault="00867D00" w:rsidP="0086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867D00" w:rsidRDefault="00867D0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b/>
          <w:sz w:val="28"/>
          <w:szCs w:val="28"/>
          <w:lang w:val="uk-UA"/>
        </w:rPr>
        <w:t>Волосу І.А</w:t>
      </w:r>
      <w:bookmarkEnd w:id="0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67D0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Волосу Ігорю Анатолійовичу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Волосу Ігорю Анатолійовичу кадастровий номер 0523482800:11:004:0066 площею 0,6000 га, яка розташована с.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D00" w:rsidRDefault="00867D0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B9C" w:rsidRDefault="008B4B9C" w:rsidP="00C21C61">
      <w:pPr>
        <w:spacing w:after="0" w:line="240" w:lineRule="auto"/>
      </w:pPr>
      <w:r>
        <w:separator/>
      </w:r>
    </w:p>
  </w:endnote>
  <w:endnote w:type="continuationSeparator" w:id="0">
    <w:p w:rsidR="008B4B9C" w:rsidRDefault="008B4B9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B9C" w:rsidRDefault="008B4B9C" w:rsidP="00C21C61">
      <w:pPr>
        <w:spacing w:after="0" w:line="240" w:lineRule="auto"/>
      </w:pPr>
      <w:r>
        <w:separator/>
      </w:r>
    </w:p>
  </w:footnote>
  <w:footnote w:type="continuationSeparator" w:id="0">
    <w:p w:rsidR="008B4B9C" w:rsidRDefault="008B4B9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67D00"/>
    <w:rsid w:val="00884709"/>
    <w:rsid w:val="00887059"/>
    <w:rsid w:val="008A72DE"/>
    <w:rsid w:val="008B4B9C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87CC3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5A05A-06AB-422A-8140-9393B6BB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2023-05-08T08:01:00Z</cp:lastPrinted>
  <dcterms:created xsi:type="dcterms:W3CDTF">2023-05-08T07:58:00Z</dcterms:created>
  <dcterms:modified xsi:type="dcterms:W3CDTF">2023-05-25T10:44:00Z</dcterms:modified>
</cp:coreProperties>
</file>